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6A7F" w14:textId="4F78A997" w:rsidR="0048182A" w:rsidRDefault="0048182A" w:rsidP="0048182A">
      <w:r>
        <w:rPr>
          <w:noProof/>
        </w:rPr>
        <w:drawing>
          <wp:inline distT="0" distB="0" distL="114300" distR="114300" wp14:anchorId="3FF1AC62" wp14:editId="356EF9D4">
            <wp:extent cx="5269230" cy="3760470"/>
            <wp:effectExtent l="0" t="0" r="13970" b="24130"/>
            <wp:docPr id="1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A71E0" w14:textId="71A809E5" w:rsidR="0048182A" w:rsidRDefault="0048182A" w:rsidP="0048182A">
      <w:pPr>
        <w:rPr>
          <w:rFonts w:ascii="Times New Roman Regular" w:hAnsi="Times New Roman Regular" w:cs="Times New Roman Regular"/>
          <w:sz w:val="22"/>
          <w:szCs w:val="22"/>
        </w:rPr>
      </w:pPr>
      <w:r w:rsidRPr="0048182A">
        <w:rPr>
          <w:b/>
          <w:bCs/>
        </w:rPr>
        <w:t>S</w:t>
      </w:r>
      <w:r w:rsidRPr="0048182A">
        <w:rPr>
          <w:rFonts w:hint="eastAsia"/>
          <w:b/>
          <w:bCs/>
        </w:rPr>
        <w:t xml:space="preserve">uppl </w:t>
      </w:r>
      <w:r w:rsidRPr="0048182A">
        <w:rPr>
          <w:rFonts w:ascii="Times New Roman Regular" w:hAnsi="Times New Roman Regular" w:cs="Times New Roman Regular"/>
          <w:b/>
          <w:bCs/>
          <w:sz w:val="22"/>
          <w:szCs w:val="22"/>
        </w:rPr>
        <w:t xml:space="preserve">2. </w:t>
      </w:r>
      <w:r>
        <w:rPr>
          <w:rFonts w:ascii="Times New Roman Regular" w:hAnsi="Times New Roman Regular" w:cs="Times New Roman Regular"/>
          <w:sz w:val="22"/>
          <w:szCs w:val="22"/>
        </w:rPr>
        <w:t>Leave-one-out sensitivity analysis evaluating the effect of glucagon-like peptide-1 receptor agonist (GLP-1RA) on long sleep duration using genetic instrumental variables. Each black line with a black dot represents the 95% confidence interval and effect estimate for a single nucleotide polymorphism (SNP). The red line with a red dot indicates the overall combined effect. Long sleep duration is defined as self-reported habitual sleep of more than 9 hours per night.</w:t>
      </w:r>
    </w:p>
    <w:p w14:paraId="3CBF778A" w14:textId="77777777" w:rsidR="0048182A" w:rsidRDefault="0048182A" w:rsidP="0048182A">
      <w:pPr>
        <w:rPr>
          <w:rFonts w:ascii="Times New Roman Regular" w:hAnsi="Times New Roman Regular" w:cs="Times New Roman Regular"/>
          <w:sz w:val="22"/>
          <w:szCs w:val="22"/>
        </w:rPr>
      </w:pPr>
    </w:p>
    <w:sectPr w:rsidR="0048182A" w:rsidSect="0048182A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|?¡ì???¨¬??¨¬??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2A"/>
    <w:rsid w:val="00164869"/>
    <w:rsid w:val="002639D4"/>
    <w:rsid w:val="00281F63"/>
    <w:rsid w:val="0048182A"/>
    <w:rsid w:val="004947C7"/>
    <w:rsid w:val="00531D51"/>
    <w:rsid w:val="008A4D24"/>
    <w:rsid w:val="00922E90"/>
    <w:rsid w:val="009E48E0"/>
    <w:rsid w:val="00A6288E"/>
    <w:rsid w:val="00AE2A81"/>
    <w:rsid w:val="00CC3949"/>
    <w:rsid w:val="00D673D8"/>
    <w:rsid w:val="00D976D7"/>
    <w:rsid w:val="00DC3868"/>
    <w:rsid w:val="00E74A70"/>
    <w:rsid w:val="00F57F6A"/>
    <w:rsid w:val="00F8189C"/>
    <w:rsid w:val="00F9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D8AD"/>
  <w15:chartTrackingRefBased/>
  <w15:docId w15:val="{0745C3ED-C10E-44A2-85DD-3F167E5E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82A"/>
    <w:rPr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A70"/>
    <w:pPr>
      <w:keepNext/>
      <w:keepLines/>
      <w:spacing w:before="160" w:after="8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A70"/>
    <w:pPr>
      <w:keepNext/>
      <w:keepLines/>
      <w:spacing w:before="80" w:after="40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A70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A70"/>
    <w:pPr>
      <w:keepNext/>
      <w:keepLines/>
      <w:spacing w:before="40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A70"/>
    <w:pPr>
      <w:keepNext/>
      <w:keepLines/>
      <w:spacing w:before="40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A70"/>
    <w:pPr>
      <w:keepNext/>
      <w:keepLines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A70"/>
    <w:pPr>
      <w:keepNext/>
      <w:keepLines/>
      <w:outlineLvl w:val="8"/>
    </w:pPr>
    <w:rPr>
      <w:rFonts w:ascii="Times New Roman" w:eastAsiaTheme="majorEastAsia" w:hAnsi="Times New Roman" w:cstheme="majorBidi"/>
      <w:color w:val="262626" w:themeColor="text1" w:themeTint="D9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nseEmphasis1">
    <w:name w:val="Intense Emphasis1"/>
    <w:basedOn w:val="DefaultParagraphFont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DefaultParagraphFont"/>
    <w:qFormat/>
    <w:rsid w:val="00E74A70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E74A70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qFormat/>
    <w:rsid w:val="00E74A70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E74A70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74A70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E74A70"/>
  </w:style>
  <w:style w:type="character" w:styleId="PageNumber">
    <w:name w:val="page number"/>
    <w:basedOn w:val="DefaultParagraphFont"/>
    <w:uiPriority w:val="99"/>
    <w:semiHidden/>
    <w:unhideWhenUsed/>
    <w:qFormat/>
    <w:rsid w:val="00E74A70"/>
  </w:style>
  <w:style w:type="paragraph" w:styleId="Title">
    <w:name w:val="Title"/>
    <w:basedOn w:val="Normal"/>
    <w:next w:val="Normal"/>
    <w:link w:val="TitleChar"/>
    <w:uiPriority w:val="10"/>
    <w:qFormat/>
    <w:rsid w:val="00E74A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Hyperlink">
    <w:name w:val="Hyperlink"/>
    <w:basedOn w:val="DefaultParagraphFont"/>
    <w:uiPriority w:val="99"/>
    <w:unhideWhenUsed/>
    <w:qFormat/>
    <w:rsid w:val="00E74A7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qFormat/>
    <w:rsid w:val="00E74A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74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E74A70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4A70"/>
    <w:pPr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18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8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Robin Wei</cp:lastModifiedBy>
  <cp:revision>3</cp:revision>
  <dcterms:created xsi:type="dcterms:W3CDTF">2026-09-28T05:32:00Z</dcterms:created>
  <dcterms:modified xsi:type="dcterms:W3CDTF">2026-10-06T02:09:00Z</dcterms:modified>
</cp:coreProperties>
</file>